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1E5C" w:rsidRPr="00D71530" w:rsidRDefault="00D71530" w:rsidP="00D7153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1530">
        <w:rPr>
          <w:rFonts w:ascii="Times New Roman" w:hAnsi="Times New Roman" w:cs="Times New Roman"/>
          <w:b/>
          <w:bCs/>
          <w:sz w:val="28"/>
          <w:szCs w:val="28"/>
        </w:rPr>
        <w:t>Что не надо есть натощак</w:t>
      </w:r>
    </w:p>
    <w:p w:rsidR="00D71530" w:rsidRPr="00D71530" w:rsidRDefault="00D71530" w:rsidP="00D71530">
      <w:pPr>
        <w:jc w:val="both"/>
        <w:rPr>
          <w:rFonts w:ascii="Times New Roman" w:hAnsi="Times New Roman" w:cs="Times New Roman"/>
          <w:sz w:val="28"/>
          <w:szCs w:val="28"/>
        </w:rPr>
      </w:pPr>
      <w:r w:rsidRPr="00D71530">
        <w:rPr>
          <w:rFonts w:ascii="Times New Roman" w:hAnsi="Times New Roman" w:cs="Times New Roman"/>
          <w:sz w:val="28"/>
          <w:szCs w:val="28"/>
        </w:rPr>
        <w:t>Не все знают, что некоторые продукты не рекомендуется употреблять натощак. Сейчас разберемся, что можно есть утром, а что нежелательно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1530" w:rsidRPr="00D71530" w:rsidRDefault="00D71530" w:rsidP="00D71530">
      <w:pPr>
        <w:jc w:val="both"/>
        <w:rPr>
          <w:rFonts w:ascii="Times New Roman" w:hAnsi="Times New Roman" w:cs="Times New Roman"/>
          <w:sz w:val="28"/>
          <w:szCs w:val="28"/>
        </w:rPr>
      </w:pPr>
      <w:r w:rsidRPr="00D71530">
        <w:rPr>
          <w:rFonts w:ascii="Times New Roman" w:hAnsi="Times New Roman" w:cs="Times New Roman"/>
          <w:b/>
          <w:bCs/>
          <w:sz w:val="28"/>
          <w:szCs w:val="28"/>
        </w:rPr>
        <w:t>Сдобная выпечка.</w:t>
      </w:r>
      <w:r w:rsidRPr="00D71530">
        <w:rPr>
          <w:rFonts w:ascii="Times New Roman" w:hAnsi="Times New Roman" w:cs="Times New Roman"/>
          <w:sz w:val="28"/>
          <w:szCs w:val="28"/>
        </w:rPr>
        <w:t> Дрожжи раздражают стенки желудка, что вызывает повышенное газообразование.</w:t>
      </w:r>
    </w:p>
    <w:p w:rsidR="00D71530" w:rsidRPr="00D71530" w:rsidRDefault="00D71530" w:rsidP="00D71530">
      <w:pPr>
        <w:jc w:val="both"/>
        <w:rPr>
          <w:rFonts w:ascii="Times New Roman" w:hAnsi="Times New Roman" w:cs="Times New Roman"/>
          <w:sz w:val="28"/>
          <w:szCs w:val="28"/>
        </w:rPr>
      </w:pPr>
      <w:r w:rsidRPr="00D71530">
        <w:rPr>
          <w:rFonts w:ascii="Times New Roman" w:hAnsi="Times New Roman" w:cs="Times New Roman"/>
          <w:b/>
          <w:bCs/>
          <w:sz w:val="28"/>
          <w:szCs w:val="28"/>
        </w:rPr>
        <w:t>Сладости.</w:t>
      </w:r>
      <w:r w:rsidRPr="00D71530">
        <w:rPr>
          <w:rFonts w:ascii="Times New Roman" w:hAnsi="Times New Roman" w:cs="Times New Roman"/>
          <w:sz w:val="28"/>
          <w:szCs w:val="28"/>
        </w:rPr>
        <w:t> Сахар увеличивает выработку инсулина, что является большой нагрузкой для поджелудочной железы. В дальнейшем это может привести к развитию диабета.</w:t>
      </w:r>
    </w:p>
    <w:p w:rsidR="00D71530" w:rsidRPr="00D71530" w:rsidRDefault="00D71530" w:rsidP="00D71530">
      <w:pPr>
        <w:jc w:val="both"/>
        <w:rPr>
          <w:rFonts w:ascii="Times New Roman" w:hAnsi="Times New Roman" w:cs="Times New Roman"/>
          <w:sz w:val="28"/>
          <w:szCs w:val="28"/>
        </w:rPr>
      </w:pPr>
      <w:r w:rsidRPr="00D71530">
        <w:rPr>
          <w:rFonts w:ascii="Times New Roman" w:hAnsi="Times New Roman" w:cs="Times New Roman"/>
          <w:b/>
          <w:bCs/>
          <w:sz w:val="28"/>
          <w:szCs w:val="28"/>
        </w:rPr>
        <w:t>Кисломолочные продукты.</w:t>
      </w:r>
      <w:r w:rsidRPr="00D71530">
        <w:rPr>
          <w:rFonts w:ascii="Times New Roman" w:hAnsi="Times New Roman" w:cs="Times New Roman"/>
          <w:sz w:val="28"/>
          <w:szCs w:val="28"/>
        </w:rPr>
        <w:t> Находящаяся в желудке кислота «убивает» все кисломолочные бактерии, поэтому польза от такой продукции минимальна.</w:t>
      </w:r>
    </w:p>
    <w:p w:rsidR="00D71530" w:rsidRPr="00D71530" w:rsidRDefault="00D71530" w:rsidP="00D71530">
      <w:pPr>
        <w:jc w:val="both"/>
        <w:rPr>
          <w:rFonts w:ascii="Times New Roman" w:hAnsi="Times New Roman" w:cs="Times New Roman"/>
          <w:sz w:val="28"/>
          <w:szCs w:val="28"/>
        </w:rPr>
      </w:pPr>
      <w:r w:rsidRPr="00D71530">
        <w:rPr>
          <w:rFonts w:ascii="Times New Roman" w:hAnsi="Times New Roman" w:cs="Times New Roman"/>
          <w:b/>
          <w:bCs/>
          <w:sz w:val="28"/>
          <w:szCs w:val="28"/>
        </w:rPr>
        <w:t>Томаты.</w:t>
      </w:r>
      <w:r w:rsidRPr="00D71530">
        <w:rPr>
          <w:rFonts w:ascii="Times New Roman" w:hAnsi="Times New Roman" w:cs="Times New Roman"/>
          <w:sz w:val="28"/>
          <w:szCs w:val="28"/>
        </w:rPr>
        <w:t> Они богаты дубильной кислотой, которая повышает кислотность желудочного сока. В результате это увеличивает вероятность возникновения язвы.</w:t>
      </w:r>
    </w:p>
    <w:p w:rsidR="00D71530" w:rsidRDefault="00D71530" w:rsidP="00D71530">
      <w:pPr>
        <w:jc w:val="both"/>
        <w:rPr>
          <w:rFonts w:ascii="Times New Roman" w:hAnsi="Times New Roman" w:cs="Times New Roman"/>
          <w:sz w:val="28"/>
          <w:szCs w:val="28"/>
        </w:rPr>
      </w:pPr>
      <w:r w:rsidRPr="00D71530">
        <w:rPr>
          <w:rFonts w:ascii="Times New Roman" w:hAnsi="Times New Roman" w:cs="Times New Roman"/>
          <w:b/>
          <w:bCs/>
          <w:sz w:val="28"/>
          <w:szCs w:val="28"/>
        </w:rPr>
        <w:t>Газировка.</w:t>
      </w:r>
      <w:r w:rsidRPr="00D71530">
        <w:rPr>
          <w:rFonts w:ascii="Times New Roman" w:hAnsi="Times New Roman" w:cs="Times New Roman"/>
          <w:sz w:val="28"/>
          <w:szCs w:val="28"/>
        </w:rPr>
        <w:t xml:space="preserve"> Она негативно влияет на слизистую и ухудшает кровообращение в желудке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1530">
        <w:rPr>
          <w:rFonts w:ascii="Times New Roman" w:hAnsi="Times New Roman" w:cs="Times New Roman"/>
          <w:sz w:val="28"/>
          <w:szCs w:val="28"/>
        </w:rPr>
        <w:t>из-за этого пища тяжелее переваривается.</w:t>
      </w:r>
    </w:p>
    <w:p w:rsidR="00D71530" w:rsidRPr="00D71530" w:rsidRDefault="00D71530" w:rsidP="00D71530">
      <w:pPr>
        <w:jc w:val="both"/>
        <w:rPr>
          <w:rFonts w:ascii="Times New Roman" w:hAnsi="Times New Roman" w:cs="Times New Roman"/>
          <w:sz w:val="28"/>
          <w:szCs w:val="28"/>
        </w:rPr>
      </w:pPr>
      <w:r w:rsidRPr="00D71530">
        <w:rPr>
          <w:rFonts w:ascii="Times New Roman" w:hAnsi="Times New Roman" w:cs="Times New Roman"/>
          <w:sz w:val="28"/>
          <w:szCs w:val="28"/>
        </w:rPr>
        <w:t>Поэтому в качестве завтрака рекомендуем различные каши. Например, овсяная каша обволакивает слизистую желудка и защищает его от воздействия соляной кислоты. Клетчатка, которая содержится в овсянке, способствует снижению уровня холестерина. Гречневая каша стимулирует работу пищеварительной системы и насыщает организм белком, железом и витаминами. Также хорошим вариантом для завтрака будут яйца. Как заявляют ученые, яйца способны сдерживать потребности организма в углеводах, притупляя чувство голода.</w:t>
      </w:r>
    </w:p>
    <w:p w:rsidR="00101E5C" w:rsidRPr="00D71530" w:rsidRDefault="00D71530" w:rsidP="00D715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71530">
        <w:rPr>
          <w:rFonts w:ascii="Times New Roman" w:hAnsi="Times New Roman" w:cs="Times New Roman"/>
          <w:sz w:val="28"/>
          <w:szCs w:val="28"/>
        </w:rPr>
        <w:t>Источник: takzdorovo.ru</w:t>
      </w:r>
      <w:bookmarkEnd w:id="0"/>
    </w:p>
    <w:sectPr w:rsidR="00101E5C" w:rsidRPr="00D71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AB09A4"/>
    <w:multiLevelType w:val="multilevel"/>
    <w:tmpl w:val="F09E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E5C"/>
    <w:rsid w:val="00101E5C"/>
    <w:rsid w:val="00AF1EA6"/>
    <w:rsid w:val="00D7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AB6A5"/>
  <w15:chartTrackingRefBased/>
  <w15:docId w15:val="{8BC2AA0E-2183-47EA-A65C-86429C206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1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71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4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2025-01-10T05:18:00Z</dcterms:created>
  <dcterms:modified xsi:type="dcterms:W3CDTF">2025-01-10T06:18:00Z</dcterms:modified>
</cp:coreProperties>
</file>